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FF0" w:rsidRDefault="00012FF0" w:rsidP="00012F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не стать жертвой мошенников при покупке недвижимости</w:t>
      </w:r>
    </w:p>
    <w:p w:rsidR="00012FF0" w:rsidRPr="008C3FFF" w:rsidRDefault="00012FF0" w:rsidP="00012FF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FF0" w:rsidRPr="008C3FFF" w:rsidRDefault="00012FF0" w:rsidP="00012F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безопасности сделок с недвижимостью всегда остается одной из самых актуальных.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Подделка документов, аванс, который могут не вернуть, фирмы-однодневки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 </w:t>
      </w:r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>т действий преступников не застрахован никто. Управление Росреестра по Республике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Мордовия рекомендует придерживаться ряд</w:t>
      </w:r>
      <w:r w:rsidR="0079230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правил, </w:t>
      </w:r>
      <w:r w:rsidR="0079230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свести к минимуму</w:t>
      </w:r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риск попасться на удочку мошенников.</w:t>
      </w:r>
    </w:p>
    <w:p w:rsidR="00012FF0" w:rsidRPr="008C3FFF" w:rsidRDefault="00012FF0" w:rsidP="00012F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Первое правило. Изучите документы продавца. Хорошо, если Вы это сделаете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юриста. Собственник недвижимости должен </w:t>
      </w:r>
      <w:proofErr w:type="gramStart"/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 документы</w:t>
      </w:r>
      <w:proofErr w:type="gramEnd"/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которые объяснят, как она у него оказалась: договор купли-продажи, дарения, мены и т.п. Если документов нет, это повод насторожиться. </w:t>
      </w:r>
    </w:p>
    <w:p w:rsidR="00012FF0" w:rsidRPr="008C3FFF" w:rsidRDefault="00012FF0" w:rsidP="00012F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Второе правило. Если приобретается жилое помещение, попросите продавца предоставить Вам выписку из домовой книги. В этом документе </w:t>
      </w:r>
      <w:proofErr w:type="gramStart"/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указано кто зарегистрирован</w:t>
      </w:r>
      <w:proofErr w:type="gramEnd"/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помещении. Не лишним будет не полениться и обратиться за получением вместе с продавцом. К сожалению, это тот документ, который часто подделывают. </w:t>
      </w:r>
    </w:p>
    <w:p w:rsidR="00012FF0" w:rsidRPr="008C3FFF" w:rsidRDefault="00012FF0" w:rsidP="00012F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Третье правило. Самостоятельно закажите выписку из Единого государственного реестра недвижимости. В указанном документе будет отражаться актуальная информация об объекте (его характеристики, отсутствие (наличие) арестов и иных ограничений (обременений), собственник и т.д.) </w:t>
      </w:r>
    </w:p>
    <w:p w:rsidR="00012FF0" w:rsidRPr="008C3FFF" w:rsidRDefault="00012FF0" w:rsidP="00012F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Четвертое правило. Если в Едином государственном реестре нет никаких сведений об интересующем Вас объекте, нужно обратиться в орган, который регистрировал право собственности до 1998 года. На территории Республики Мордовия эти функции были возложены на БТИ, в некоторых случаях достаточно было удостоверить сделку у нотариуса и зарегистрировать документы в сельской администрации по месту нахождения объекта </w:t>
      </w:r>
    </w:p>
    <w:p w:rsidR="00012FF0" w:rsidRPr="008C3FFF" w:rsidRDefault="00012FF0" w:rsidP="00012F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Пятое правило. Прежде, чем покупать квартиру, пообщайтесь с соседями: спросите, кто в ней жил, кто был предыдущим собственником, постарайтесь узнать </w:t>
      </w:r>
      <w:proofErr w:type="gramStart"/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побольше</w:t>
      </w:r>
      <w:proofErr w:type="gramEnd"/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 о квартире. </w:t>
      </w:r>
    </w:p>
    <w:p w:rsidR="00012FF0" w:rsidRPr="008C3FFF" w:rsidRDefault="00012FF0" w:rsidP="00012F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Шестое правило. Если объект отчуждается по доверенности, то важно знать, что существует ресурс, где в онлайн-режиме можно </w:t>
      </w:r>
      <w:proofErr w:type="gramStart"/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</w:t>
      </w:r>
      <w:proofErr w:type="gramEnd"/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отменен ли документ. Сервис проверки доверенности доступен на официальном сайте федеральной нотариальной палаты. </w:t>
      </w:r>
    </w:p>
    <w:p w:rsidR="00012FF0" w:rsidRPr="008C3FFF" w:rsidRDefault="00012FF0" w:rsidP="00012F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Седьмое правило. Если имущество приобретено в браке и отчуждается в период брака, </w:t>
      </w:r>
      <w:proofErr w:type="gramStart"/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уточните у продавца имеется</w:t>
      </w:r>
      <w:proofErr w:type="gramEnd"/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 согласие другого супруга на отчуждение объекта. При этом необходимо понимать, что сделки совершенные без согласия третьего лица являются оспоримыми и подлежат регистрации, но при этом покупателя может ожидать неприятный сюрприз. При получении зарегистрированных документов в выписке из Единого государственного реестра будет указано, что он приобрел объект без соответствующего согласия. На практике это означает, что в рамках срока исковой давности сделка может быть оспорена в суде.</w:t>
      </w:r>
    </w:p>
    <w:p w:rsidR="00012FF0" w:rsidRPr="008C3FFF" w:rsidRDefault="00012FF0" w:rsidP="00012F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FFF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Росреестра по Республике Мордовия рекомендует придерживаться этих нехитрых правил, чтобы радость от приобретения недвижимости не была омрачена впоследствии всплывшими фактами мошенничества.</w:t>
      </w:r>
    </w:p>
    <w:p w:rsidR="00012FF0" w:rsidRPr="008C3FFF" w:rsidRDefault="00012FF0" w:rsidP="00012FF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FF0" w:rsidRPr="004A04C0" w:rsidRDefault="00012FF0" w:rsidP="00012FF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A04C0">
        <w:rPr>
          <w:rFonts w:ascii="Times New Roman" w:hAnsi="Times New Roman" w:cs="Times New Roman"/>
          <w:sz w:val="24"/>
          <w:szCs w:val="24"/>
        </w:rPr>
        <w:t>Заместитель начальника отдела государственной регистрации недвижимости</w:t>
      </w:r>
      <w:bookmarkStart w:id="0" w:name="_GoBack"/>
      <w:bookmarkEnd w:id="0"/>
      <w:r w:rsidRPr="004A04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2FF0" w:rsidRPr="004A04C0" w:rsidRDefault="00012FF0" w:rsidP="00012FF0">
      <w:pPr>
        <w:tabs>
          <w:tab w:val="left" w:pos="7327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A04C0">
        <w:rPr>
          <w:rFonts w:ascii="Times New Roman" w:hAnsi="Times New Roman" w:cs="Times New Roman"/>
          <w:sz w:val="24"/>
          <w:szCs w:val="24"/>
        </w:rPr>
        <w:t>Е.А.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04C0">
        <w:rPr>
          <w:rFonts w:ascii="Times New Roman" w:hAnsi="Times New Roman" w:cs="Times New Roman"/>
          <w:sz w:val="24"/>
          <w:szCs w:val="24"/>
        </w:rPr>
        <w:t>Артаева</w:t>
      </w:r>
    </w:p>
    <w:p w:rsidR="00012FF0" w:rsidRDefault="00012FF0" w:rsidP="00012F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4F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F2C2D" w:rsidRDefault="005F2C2D"/>
    <w:sectPr w:rsidR="005F2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FF0"/>
    <w:rsid w:val="00012FF0"/>
    <w:rsid w:val="005F2C2D"/>
    <w:rsid w:val="00792307"/>
    <w:rsid w:val="00994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F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F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447</Words>
  <Characters>2553</Characters>
  <Application>Microsoft Office Word</Application>
  <DocSecurity>0</DocSecurity>
  <Lines>21</Lines>
  <Paragraphs>5</Paragraphs>
  <ScaleCrop>false</ScaleCrop>
  <Company/>
  <LinksUpToDate>false</LinksUpToDate>
  <CharactersWithSpaces>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М. Борисова</dc:creator>
  <cp:lastModifiedBy>Яна М. Борисова</cp:lastModifiedBy>
  <cp:revision>3</cp:revision>
  <dcterms:created xsi:type="dcterms:W3CDTF">2019-04-01T07:53:00Z</dcterms:created>
  <dcterms:modified xsi:type="dcterms:W3CDTF">2019-08-05T11:44:00Z</dcterms:modified>
</cp:coreProperties>
</file>